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7B69E" w14:textId="1CDBE5B6" w:rsidR="00587E9C" w:rsidRDefault="00B40F03" w:rsidP="00B40F03">
      <w:pPr>
        <w:shd w:val="clear" w:color="auto" w:fill="FFFFFF"/>
        <w:spacing w:after="0" w:line="240" w:lineRule="auto"/>
        <w:jc w:val="right"/>
        <w:rPr>
          <w:rFonts w:ascii="Gill Sans" w:hAnsi="Gill Sans" w:cs="Gill Sans"/>
          <w:sz w:val="24"/>
          <w:szCs w:val="24"/>
        </w:rPr>
      </w:pPr>
      <w:r>
        <w:rPr>
          <w:rFonts w:ascii="Gill Sans" w:hAnsi="Gill Sans" w:cs="Gill Sans"/>
          <w:sz w:val="24"/>
          <w:szCs w:val="24"/>
        </w:rPr>
        <w:t>Name:</w:t>
      </w:r>
      <w:r>
        <w:rPr>
          <w:rFonts w:ascii="Gill Sans" w:hAnsi="Gill Sans" w:cs="Gill Sans"/>
          <w:sz w:val="24"/>
          <w:szCs w:val="24"/>
        </w:rPr>
        <w:tab/>
      </w:r>
      <w:r>
        <w:rPr>
          <w:rFonts w:ascii="Gill Sans" w:hAnsi="Gill Sans" w:cs="Gill Sans"/>
          <w:sz w:val="24"/>
          <w:szCs w:val="24"/>
          <w:u w:val="single"/>
        </w:rPr>
        <w:tab/>
      </w:r>
      <w:r>
        <w:rPr>
          <w:rFonts w:ascii="Gill Sans" w:hAnsi="Gill Sans" w:cs="Gill Sans"/>
          <w:sz w:val="24"/>
          <w:szCs w:val="24"/>
          <w:u w:val="single"/>
        </w:rPr>
        <w:tab/>
      </w:r>
      <w:r>
        <w:rPr>
          <w:rFonts w:ascii="Gill Sans" w:hAnsi="Gill Sans" w:cs="Gill Sans"/>
          <w:sz w:val="24"/>
          <w:szCs w:val="24"/>
          <w:u w:val="single"/>
        </w:rPr>
        <w:tab/>
      </w:r>
      <w:r>
        <w:rPr>
          <w:rFonts w:ascii="Gill Sans" w:hAnsi="Gill Sans" w:cs="Gill Sans"/>
          <w:sz w:val="24"/>
          <w:szCs w:val="24"/>
          <w:u w:val="single"/>
        </w:rPr>
        <w:tab/>
      </w:r>
    </w:p>
    <w:p w14:paraId="3B0831B6" w14:textId="623981D4" w:rsidR="00B40F03" w:rsidRPr="00B40F03" w:rsidRDefault="00B40F03" w:rsidP="00B40F03">
      <w:pPr>
        <w:shd w:val="clear" w:color="auto" w:fill="FFFFFF"/>
        <w:spacing w:after="0" w:line="240" w:lineRule="auto"/>
        <w:jc w:val="right"/>
        <w:rPr>
          <w:rFonts w:ascii="Gill Sans" w:hAnsi="Gill Sans" w:cs="Gill Sans"/>
          <w:sz w:val="24"/>
          <w:szCs w:val="24"/>
          <w:u w:val="single"/>
        </w:rPr>
      </w:pPr>
      <w:r>
        <w:rPr>
          <w:rFonts w:ascii="Gill Sans" w:hAnsi="Gill Sans" w:cs="Gill Sans"/>
          <w:sz w:val="24"/>
          <w:szCs w:val="24"/>
        </w:rPr>
        <w:t>Date:</w:t>
      </w:r>
      <w:r>
        <w:rPr>
          <w:rFonts w:ascii="Gill Sans" w:hAnsi="Gill Sans" w:cs="Gill Sans"/>
          <w:sz w:val="24"/>
          <w:szCs w:val="24"/>
        </w:rPr>
        <w:tab/>
      </w:r>
      <w:r>
        <w:rPr>
          <w:rFonts w:ascii="Gill Sans" w:hAnsi="Gill Sans" w:cs="Gill Sans"/>
          <w:sz w:val="24"/>
          <w:szCs w:val="24"/>
          <w:u w:val="single"/>
        </w:rPr>
        <w:tab/>
      </w:r>
      <w:r>
        <w:rPr>
          <w:rFonts w:ascii="Gill Sans" w:hAnsi="Gill Sans" w:cs="Gill Sans"/>
          <w:sz w:val="24"/>
          <w:szCs w:val="24"/>
          <w:u w:val="single"/>
        </w:rPr>
        <w:tab/>
      </w:r>
      <w:r>
        <w:rPr>
          <w:rFonts w:ascii="Gill Sans" w:hAnsi="Gill Sans" w:cs="Gill Sans"/>
          <w:sz w:val="24"/>
          <w:szCs w:val="24"/>
          <w:u w:val="single"/>
        </w:rPr>
        <w:tab/>
      </w:r>
      <w:r>
        <w:rPr>
          <w:rFonts w:ascii="Gill Sans" w:hAnsi="Gill Sans" w:cs="Gill Sans"/>
          <w:sz w:val="24"/>
          <w:szCs w:val="24"/>
          <w:u w:val="single"/>
        </w:rPr>
        <w:tab/>
      </w:r>
    </w:p>
    <w:p w14:paraId="6881D179" w14:textId="621903E8" w:rsidR="0068042B" w:rsidRPr="00B40F03" w:rsidRDefault="00587E9C" w:rsidP="00587E9C">
      <w:pPr>
        <w:shd w:val="clear" w:color="auto" w:fill="FFFFFF"/>
        <w:spacing w:after="0" w:line="240" w:lineRule="auto"/>
        <w:jc w:val="center"/>
        <w:rPr>
          <w:rFonts w:ascii="Gill Sans" w:eastAsia="Times New Roman" w:hAnsi="Gill Sans" w:cs="Gill Sans"/>
          <w:b/>
          <w:bCs/>
          <w:color w:val="222222"/>
          <w:sz w:val="24"/>
          <w:szCs w:val="24"/>
        </w:rPr>
      </w:pPr>
      <w:r w:rsidRPr="00B40F03">
        <w:rPr>
          <w:rFonts w:ascii="Gill Sans" w:eastAsia="Times New Roman" w:hAnsi="Gill Sans" w:cs="Gill Sans"/>
          <w:b/>
          <w:bCs/>
          <w:color w:val="222222"/>
          <w:sz w:val="24"/>
          <w:szCs w:val="24"/>
        </w:rPr>
        <w:t>Urban Income</w:t>
      </w:r>
    </w:p>
    <w:p w14:paraId="574DEAE5" w14:textId="77777777" w:rsidR="00BA096D" w:rsidRPr="00B40F03" w:rsidRDefault="00BA096D" w:rsidP="00BA096D">
      <w:pPr>
        <w:shd w:val="clear" w:color="auto" w:fill="FFFFFF"/>
        <w:spacing w:after="0" w:line="240" w:lineRule="auto"/>
        <w:rPr>
          <w:rFonts w:ascii="Gill Sans" w:eastAsia="Times New Roman" w:hAnsi="Gill Sans" w:cs="Gill Sans"/>
          <w:bCs/>
          <w:color w:val="222222"/>
          <w:sz w:val="24"/>
          <w:szCs w:val="24"/>
        </w:rPr>
      </w:pPr>
    </w:p>
    <w:p w14:paraId="6F7C5DDD" w14:textId="5F4CE6A2" w:rsidR="00ED2494" w:rsidRPr="00B40F03" w:rsidRDefault="00ED2494" w:rsidP="00ED2494">
      <w:pPr>
        <w:shd w:val="clear" w:color="auto" w:fill="FFFFFF"/>
        <w:spacing w:after="0" w:line="24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A survey of adults living in the same urban area was conducted.  The age and annual income of each adult was recorded. The data from this survey is summarized below.</w:t>
      </w:r>
    </w:p>
    <w:p w14:paraId="0E048AC9" w14:textId="77777777" w:rsidR="00ED2494" w:rsidRPr="00B40F03" w:rsidRDefault="00ED2494" w:rsidP="00ED2494">
      <w:pPr>
        <w:shd w:val="clear" w:color="auto" w:fill="FFFFFF"/>
        <w:spacing w:after="0" w:line="240" w:lineRule="auto"/>
        <w:rPr>
          <w:rFonts w:ascii="Gill Sans" w:hAnsi="Gill Sans" w:cs="Gill Sans"/>
          <w:sz w:val="24"/>
          <w:szCs w:val="24"/>
        </w:rPr>
      </w:pPr>
    </w:p>
    <w:p w14:paraId="2438B5BC" w14:textId="77777777" w:rsidR="00ED2494" w:rsidRPr="00B40F03" w:rsidRDefault="00ED2494" w:rsidP="00ED2494">
      <w:pPr>
        <w:shd w:val="clear" w:color="auto" w:fill="FFFFFF"/>
        <w:spacing w:after="0" w:line="240" w:lineRule="auto"/>
        <w:rPr>
          <w:rFonts w:ascii="Gill Sans" w:hAnsi="Gill Sans" w:cs="Gill Sans"/>
          <w:sz w:val="24"/>
          <w:szCs w:val="24"/>
        </w:rPr>
      </w:pPr>
    </w:p>
    <w:tbl>
      <w:tblPr>
        <w:tblW w:w="74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1845"/>
        <w:gridCol w:w="2070"/>
        <w:gridCol w:w="1530"/>
        <w:gridCol w:w="1080"/>
      </w:tblGrid>
      <w:tr w:rsidR="00DE1418" w:rsidRPr="00B40F03" w14:paraId="004CDD05" w14:textId="77777777" w:rsidTr="00F20113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7BF93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D57CC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Annual income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0E71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Total</w:t>
            </w:r>
          </w:p>
        </w:tc>
      </w:tr>
      <w:tr w:rsidR="00F20113" w:rsidRPr="00B40F03" w14:paraId="19176F95" w14:textId="77777777" w:rsidTr="00F20113">
        <w:trPr>
          <w:trHeight w:val="56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7C5BC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98AA0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$20,000 - $40,000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7EF5E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 xml:space="preserve">$40,001 - $60,000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6E1C8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Over $60,000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0A06E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 </w:t>
            </w:r>
          </w:p>
        </w:tc>
      </w:tr>
      <w:tr w:rsidR="00F20113" w:rsidRPr="00B40F03" w14:paraId="44E13656" w14:textId="77777777" w:rsidTr="00F2011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075E1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18 – 30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70EE7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3AFC6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B2283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7BE6C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70</w:t>
            </w:r>
          </w:p>
        </w:tc>
      </w:tr>
      <w:tr w:rsidR="00F20113" w:rsidRPr="00B40F03" w14:paraId="71CB9071" w14:textId="77777777" w:rsidTr="00F2011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59E3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31 – 45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B085E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F31E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767C4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4A7F1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105</w:t>
            </w:r>
          </w:p>
        </w:tc>
      </w:tr>
      <w:tr w:rsidR="00F20113" w:rsidRPr="00B40F03" w14:paraId="2160F356" w14:textId="77777777" w:rsidTr="00F2011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136FA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46 – 60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6D089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0F0E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D6C84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8FB64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81</w:t>
            </w:r>
          </w:p>
        </w:tc>
      </w:tr>
      <w:tr w:rsidR="00F20113" w:rsidRPr="00B40F03" w14:paraId="488EB48F" w14:textId="77777777" w:rsidTr="00F2011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F313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Over 60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0E8A8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5D2E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599FD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11E28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24</w:t>
            </w:r>
          </w:p>
        </w:tc>
      </w:tr>
      <w:tr w:rsidR="00F20113" w:rsidRPr="00B40F03" w14:paraId="2ECFB791" w14:textId="77777777" w:rsidTr="00F2011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19C21" w14:textId="77777777" w:rsidR="00DE1418" w:rsidRPr="00B40F03" w:rsidRDefault="00DE1418" w:rsidP="00DE1418">
            <w:pPr>
              <w:spacing w:after="0" w:line="240" w:lineRule="auto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F7116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21D54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EC2B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0007E" w14:textId="77777777" w:rsidR="00DE1418" w:rsidRPr="00B40F03" w:rsidRDefault="00DE1418" w:rsidP="00DE1418">
            <w:pPr>
              <w:spacing w:after="0" w:line="240" w:lineRule="auto"/>
              <w:jc w:val="center"/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</w:pPr>
            <w:r w:rsidRPr="00B40F03">
              <w:rPr>
                <w:rFonts w:ascii="Gill Sans" w:eastAsia="Times New Roman" w:hAnsi="Gill Sans" w:cs="Gill Sans"/>
                <w:color w:val="000000"/>
                <w:sz w:val="24"/>
                <w:szCs w:val="24"/>
              </w:rPr>
              <w:t>280</w:t>
            </w:r>
          </w:p>
        </w:tc>
      </w:tr>
    </w:tbl>
    <w:p w14:paraId="3BEBEF6F" w14:textId="77777777" w:rsidR="00DE1418" w:rsidRPr="00B40F03" w:rsidRDefault="00DE1418" w:rsidP="00ED2494">
      <w:pPr>
        <w:shd w:val="clear" w:color="auto" w:fill="FFFFFF"/>
        <w:spacing w:after="0" w:line="240" w:lineRule="auto"/>
        <w:rPr>
          <w:rFonts w:ascii="Gill Sans" w:hAnsi="Gill Sans" w:cs="Gill Sans"/>
          <w:sz w:val="24"/>
          <w:szCs w:val="24"/>
        </w:rPr>
      </w:pPr>
    </w:p>
    <w:p w14:paraId="6EF507B9" w14:textId="77777777" w:rsidR="00DE1418" w:rsidRPr="00B40F03" w:rsidRDefault="00DE1418" w:rsidP="00372E84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</w:p>
    <w:p w14:paraId="69C19077" w14:textId="77777777" w:rsidR="00372E84" w:rsidRPr="00B40F03" w:rsidRDefault="00372E84" w:rsidP="00372E84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  <w:proofErr w:type="gramStart"/>
      <w:r w:rsidRPr="00B40F03">
        <w:rPr>
          <w:rFonts w:ascii="Gill Sans" w:hAnsi="Gill Sans" w:cs="Gill Sans"/>
          <w:sz w:val="24"/>
          <w:szCs w:val="24"/>
        </w:rPr>
        <w:t>1)  What</w:t>
      </w:r>
      <w:proofErr w:type="gramEnd"/>
      <w:r w:rsidRPr="00B40F03">
        <w:rPr>
          <w:rFonts w:ascii="Gill Sans" w:hAnsi="Gill Sans" w:cs="Gill Sans"/>
          <w:sz w:val="24"/>
          <w:szCs w:val="24"/>
        </w:rPr>
        <w:t xml:space="preserve"> is the probability that a person chosen from this group of adults will be in the 31 – 45 age group?</w:t>
      </w:r>
    </w:p>
    <w:p w14:paraId="6BB09775" w14:textId="41D0091C" w:rsidR="00372E84" w:rsidRPr="00B40F03" w:rsidRDefault="00372E84" w:rsidP="00372E84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2) What is the probability that a person chosen from those in this group whose incomes are over $60,000 will be in the 31 – 45 age group?</w:t>
      </w:r>
    </w:p>
    <w:p w14:paraId="564BE503" w14:textId="5CE7E03F" w:rsidR="00372E84" w:rsidRPr="00B40F03" w:rsidRDefault="00372E84" w:rsidP="00372E84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3) What is the probability that a person chosen from those in this group who are in the 31 – 45 age group have incomes over $60,000?</w:t>
      </w:r>
    </w:p>
    <w:p w14:paraId="6BE84FC3" w14:textId="778A856D" w:rsidR="006F3387" w:rsidRPr="00B40F03" w:rsidRDefault="006F3387" w:rsidP="00372E84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 xml:space="preserve">4) </w:t>
      </w:r>
      <w:proofErr w:type="spellStart"/>
      <w:r w:rsidRPr="00B40F03">
        <w:rPr>
          <w:rFonts w:ascii="Gill Sans" w:hAnsi="Gill Sans" w:cs="Gill Sans"/>
          <w:sz w:val="24"/>
          <w:szCs w:val="24"/>
        </w:rPr>
        <w:t>Chineme</w:t>
      </w:r>
      <w:proofErr w:type="spellEnd"/>
      <w:r w:rsidRPr="00B40F03">
        <w:rPr>
          <w:rFonts w:ascii="Gill Sans" w:hAnsi="Gill Sans" w:cs="Gill Sans"/>
          <w:sz w:val="24"/>
          <w:szCs w:val="24"/>
        </w:rPr>
        <w:t xml:space="preserve"> states that problems #2 and #3 are asking the same question – so should have the same answer. Is he correct? Why or why not?</w:t>
      </w:r>
    </w:p>
    <w:p w14:paraId="3E945E06" w14:textId="46BD38C8" w:rsidR="00372E84" w:rsidRPr="00B40F03" w:rsidRDefault="006F3387" w:rsidP="00372E84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5)</w:t>
      </w:r>
      <w:r w:rsidR="00372E84" w:rsidRPr="00B40F03">
        <w:rPr>
          <w:rFonts w:ascii="Gill Sans" w:hAnsi="Gill Sans" w:cs="Gill Sans"/>
          <w:sz w:val="24"/>
          <w:szCs w:val="24"/>
        </w:rPr>
        <w:t xml:space="preserve"> Are being in the 31 – 45 age group and having incomes over $60,000 independent? </w:t>
      </w:r>
    </w:p>
    <w:p w14:paraId="03F2545F" w14:textId="58A9687B" w:rsidR="00372E84" w:rsidRPr="00B40F03" w:rsidRDefault="006F3387" w:rsidP="00372E84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6</w:t>
      </w:r>
      <w:r w:rsidR="00372E84" w:rsidRPr="00B40F03">
        <w:rPr>
          <w:rFonts w:ascii="Gill Sans" w:hAnsi="Gill Sans" w:cs="Gill Sans"/>
          <w:sz w:val="24"/>
          <w:szCs w:val="24"/>
        </w:rPr>
        <w:t xml:space="preserve">) </w:t>
      </w:r>
      <w:r w:rsidR="004A1E34" w:rsidRPr="00B40F03">
        <w:rPr>
          <w:rFonts w:ascii="Gill Sans" w:hAnsi="Gill Sans" w:cs="Gill Sans"/>
          <w:sz w:val="24"/>
          <w:szCs w:val="24"/>
        </w:rPr>
        <w:t xml:space="preserve">Are being in the 18 – 30 age group and having incomes between $20,000 and $40,000 independent? </w:t>
      </w:r>
    </w:p>
    <w:p w14:paraId="71C2D389" w14:textId="77777777" w:rsidR="004640B4" w:rsidRPr="00B40F03" w:rsidRDefault="004640B4" w:rsidP="00F256C3">
      <w:pPr>
        <w:widowControl w:val="0"/>
        <w:autoSpaceDE w:val="0"/>
        <w:autoSpaceDN w:val="0"/>
        <w:adjustRightInd w:val="0"/>
        <w:spacing w:line="480" w:lineRule="auto"/>
        <w:rPr>
          <w:rFonts w:ascii="Gill Sans" w:hAnsi="Gill Sans" w:cs="Gill Sans"/>
          <w:sz w:val="24"/>
          <w:szCs w:val="24"/>
        </w:rPr>
      </w:pPr>
    </w:p>
    <w:p w14:paraId="29274CE0" w14:textId="77777777" w:rsidR="00567991" w:rsidRPr="00B40F03" w:rsidRDefault="00567991">
      <w:pPr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br w:type="page"/>
      </w:r>
    </w:p>
    <w:p w14:paraId="79F97FF6" w14:textId="77777777" w:rsidR="005735ED" w:rsidRPr="00B40F03" w:rsidRDefault="005735ED" w:rsidP="005735ED">
      <w:pPr>
        <w:jc w:val="center"/>
        <w:rPr>
          <w:rFonts w:ascii="Gill Sans" w:eastAsia="Times New Roman" w:hAnsi="Gill Sans" w:cs="Gill Sans"/>
          <w:b/>
          <w:bCs/>
          <w:color w:val="222222"/>
          <w:sz w:val="24"/>
          <w:szCs w:val="24"/>
        </w:rPr>
      </w:pPr>
    </w:p>
    <w:p w14:paraId="643989EE" w14:textId="0D3E469A" w:rsidR="004640B4" w:rsidRPr="00B40F03" w:rsidRDefault="004640B4" w:rsidP="005735ED">
      <w:pPr>
        <w:jc w:val="center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eastAsia="Times New Roman" w:hAnsi="Gill Sans" w:cs="Gill Sans"/>
          <w:b/>
          <w:bCs/>
          <w:color w:val="222222"/>
          <w:sz w:val="24"/>
          <w:szCs w:val="24"/>
        </w:rPr>
        <w:t>Math Task Solution Template</w:t>
      </w:r>
    </w:p>
    <w:p w14:paraId="0DC6877E" w14:textId="77777777" w:rsidR="00567991" w:rsidRPr="00B40F03" w:rsidRDefault="00567991" w:rsidP="00567991">
      <w:pPr>
        <w:shd w:val="clear" w:color="auto" w:fill="FFFFFF"/>
        <w:spacing w:after="0" w:line="240" w:lineRule="auto"/>
        <w:ind w:left="432" w:hanging="432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eastAsia="Times New Roman" w:hAnsi="Gill Sans" w:cs="Gill Sans"/>
          <w:b/>
          <w:bCs/>
          <w:color w:val="222222"/>
          <w:sz w:val="24"/>
          <w:szCs w:val="24"/>
        </w:rPr>
        <w:t xml:space="preserve">Content Standard: </w:t>
      </w:r>
      <w:r w:rsidRPr="00B40F03">
        <w:rPr>
          <w:rFonts w:ascii="Gill Sans" w:eastAsia="Times New Roman" w:hAnsi="Gill Sans" w:cs="Gill Sans"/>
          <w:bCs/>
          <w:color w:val="222222"/>
          <w:sz w:val="24"/>
          <w:szCs w:val="24"/>
        </w:rPr>
        <w:t xml:space="preserve">S-CP-2 </w:t>
      </w:r>
      <w:r w:rsidRPr="00B40F03">
        <w:rPr>
          <w:rFonts w:ascii="Gill Sans" w:hAnsi="Gill Sans" w:cs="Gill Sans"/>
          <w:sz w:val="24"/>
          <w:szCs w:val="24"/>
        </w:rPr>
        <w:t>Understand that two events A and B are independent if the probability of A and B occurring together is the product of their probabilities, and use this characterization to determine if they are independent.</w:t>
      </w:r>
    </w:p>
    <w:p w14:paraId="1448AA84" w14:textId="77777777" w:rsidR="00567991" w:rsidRPr="00B40F03" w:rsidRDefault="00567991" w:rsidP="00567991">
      <w:pPr>
        <w:shd w:val="clear" w:color="auto" w:fill="FFFFFF"/>
        <w:spacing w:after="0" w:line="240" w:lineRule="auto"/>
        <w:rPr>
          <w:rFonts w:ascii="Gill Sans" w:eastAsia="Times New Roman" w:hAnsi="Gill Sans" w:cs="Gill Sans"/>
          <w:bCs/>
          <w:color w:val="222222"/>
          <w:sz w:val="24"/>
          <w:szCs w:val="24"/>
        </w:rPr>
      </w:pPr>
      <w:r w:rsidRPr="00B40F03">
        <w:rPr>
          <w:rFonts w:ascii="Gill Sans" w:eastAsia="Times New Roman" w:hAnsi="Gill Sans" w:cs="Gill Sans"/>
          <w:b/>
          <w:bCs/>
          <w:color w:val="222222"/>
          <w:sz w:val="24"/>
          <w:szCs w:val="24"/>
        </w:rPr>
        <w:t>Standards for Mathematical Practice:</w:t>
      </w:r>
      <w:r w:rsidRPr="00B40F03">
        <w:rPr>
          <w:rFonts w:ascii="Gill Sans" w:eastAsia="Times New Roman" w:hAnsi="Gill Sans" w:cs="Gill Sans"/>
          <w:bCs/>
          <w:color w:val="222222"/>
          <w:sz w:val="24"/>
          <w:szCs w:val="24"/>
        </w:rPr>
        <w:t xml:space="preserve">  </w:t>
      </w:r>
    </w:p>
    <w:p w14:paraId="42C25734" w14:textId="77777777" w:rsidR="00567991" w:rsidRPr="00B40F03" w:rsidRDefault="00567991" w:rsidP="00567991">
      <w:pPr>
        <w:shd w:val="clear" w:color="auto" w:fill="FFFFFF"/>
        <w:spacing w:after="0" w:line="240" w:lineRule="auto"/>
        <w:ind w:firstLine="720"/>
        <w:rPr>
          <w:rFonts w:ascii="Gill Sans" w:eastAsia="Times New Roman" w:hAnsi="Gill Sans" w:cs="Gill Sans"/>
          <w:bCs/>
          <w:color w:val="222222"/>
          <w:sz w:val="24"/>
          <w:szCs w:val="24"/>
        </w:rPr>
      </w:pPr>
      <w:r w:rsidRPr="00B40F03">
        <w:rPr>
          <w:rFonts w:ascii="Gill Sans" w:eastAsia="Times New Roman" w:hAnsi="Gill Sans" w:cs="Gill Sans"/>
          <w:bCs/>
          <w:color w:val="222222"/>
          <w:sz w:val="24"/>
          <w:szCs w:val="24"/>
        </w:rPr>
        <w:t xml:space="preserve">MP2 – Reason abstractly and quantitatively.  </w:t>
      </w:r>
    </w:p>
    <w:p w14:paraId="34984A25" w14:textId="77777777" w:rsidR="00567991" w:rsidRPr="00B40F03" w:rsidRDefault="00567991" w:rsidP="00567991">
      <w:pPr>
        <w:shd w:val="clear" w:color="auto" w:fill="FFFFFF"/>
        <w:spacing w:after="0" w:line="240" w:lineRule="auto"/>
        <w:ind w:left="720"/>
        <w:rPr>
          <w:rFonts w:ascii="Gill Sans" w:eastAsia="Times New Roman" w:hAnsi="Gill Sans" w:cs="Gill Sans"/>
          <w:bCs/>
          <w:color w:val="222222"/>
          <w:sz w:val="24"/>
          <w:szCs w:val="24"/>
        </w:rPr>
      </w:pPr>
      <w:r w:rsidRPr="00B40F03">
        <w:rPr>
          <w:rFonts w:ascii="Gill Sans" w:eastAsia="Times New Roman" w:hAnsi="Gill Sans" w:cs="Gill Sans"/>
          <w:bCs/>
          <w:color w:val="222222"/>
          <w:sz w:val="24"/>
          <w:szCs w:val="24"/>
        </w:rPr>
        <w:t xml:space="preserve">MP5 – Use appropriate tools strategically. </w:t>
      </w:r>
    </w:p>
    <w:p w14:paraId="516148A1" w14:textId="3D61BA10" w:rsidR="00567991" w:rsidRPr="00B40F03" w:rsidRDefault="00704D6D" w:rsidP="00704D6D">
      <w:pPr>
        <w:shd w:val="clear" w:color="auto" w:fill="FFFFFF"/>
        <w:spacing w:after="0" w:line="240" w:lineRule="auto"/>
        <w:ind w:left="720"/>
        <w:rPr>
          <w:rFonts w:ascii="Gill Sans" w:eastAsia="Times New Roman" w:hAnsi="Gill Sans" w:cs="Gill Sans"/>
          <w:bCs/>
          <w:color w:val="222222"/>
          <w:sz w:val="24"/>
          <w:szCs w:val="24"/>
        </w:rPr>
      </w:pPr>
      <w:r w:rsidRPr="00B40F03">
        <w:rPr>
          <w:rFonts w:ascii="Gill Sans" w:eastAsia="Times New Roman" w:hAnsi="Gill Sans" w:cs="Gill Sans"/>
          <w:bCs/>
          <w:color w:val="222222"/>
          <w:sz w:val="24"/>
          <w:szCs w:val="24"/>
        </w:rPr>
        <w:t>MP3 –</w:t>
      </w:r>
      <w:r w:rsidR="00567991" w:rsidRPr="00B40F03">
        <w:rPr>
          <w:rFonts w:ascii="Gill Sans" w:eastAsia="Times New Roman" w:hAnsi="Gill Sans" w:cs="Gill Sans"/>
          <w:bCs/>
          <w:color w:val="222222"/>
          <w:sz w:val="24"/>
          <w:szCs w:val="24"/>
        </w:rPr>
        <w:t xml:space="preserve"> Construct viable arguments and critique the reasoning of others. </w:t>
      </w:r>
    </w:p>
    <w:p w14:paraId="1C2C2481" w14:textId="77777777" w:rsidR="00567991" w:rsidRPr="00B40F03" w:rsidRDefault="00567991" w:rsidP="00567991">
      <w:pPr>
        <w:shd w:val="clear" w:color="auto" w:fill="FFFFFF"/>
        <w:spacing w:after="0" w:line="240" w:lineRule="auto"/>
        <w:ind w:left="720"/>
        <w:rPr>
          <w:rFonts w:ascii="Gill Sans" w:eastAsia="Times New Roman" w:hAnsi="Gill Sans" w:cs="Gill Sans"/>
          <w:bCs/>
          <w:color w:val="222222"/>
          <w:sz w:val="24"/>
          <w:szCs w:val="24"/>
        </w:rPr>
      </w:pPr>
      <w:r w:rsidRPr="00B40F03">
        <w:rPr>
          <w:rFonts w:ascii="Gill Sans" w:eastAsia="Times New Roman" w:hAnsi="Gill Sans" w:cs="Gill Sans"/>
          <w:bCs/>
          <w:color w:val="222222"/>
          <w:sz w:val="24"/>
          <w:szCs w:val="24"/>
        </w:rPr>
        <w:t xml:space="preserve">MP1 – Make sense of problems and persevere in solving them. </w:t>
      </w:r>
    </w:p>
    <w:p w14:paraId="5A3A3471" w14:textId="487983A8" w:rsidR="004640B4" w:rsidRPr="00B40F03" w:rsidRDefault="00567991" w:rsidP="00567991">
      <w:pPr>
        <w:shd w:val="clear" w:color="auto" w:fill="FFFFFF"/>
        <w:spacing w:after="0" w:line="240" w:lineRule="auto"/>
        <w:ind w:left="720"/>
        <w:rPr>
          <w:rFonts w:ascii="Gill Sans" w:eastAsia="Times New Roman" w:hAnsi="Gill Sans" w:cs="Gill Sans"/>
          <w:bCs/>
          <w:color w:val="222222"/>
          <w:sz w:val="24"/>
          <w:szCs w:val="24"/>
        </w:rPr>
      </w:pPr>
      <w:r w:rsidRPr="00B40F03">
        <w:rPr>
          <w:rFonts w:ascii="Gill Sans" w:eastAsia="Times New Roman" w:hAnsi="Gill Sans" w:cs="Gill Sans"/>
          <w:bCs/>
          <w:color w:val="222222"/>
          <w:sz w:val="24"/>
          <w:szCs w:val="24"/>
        </w:rPr>
        <w:t>MP-6 – Attend to precision.</w:t>
      </w:r>
    </w:p>
    <w:p w14:paraId="78BC9D1E" w14:textId="77777777" w:rsidR="00567991" w:rsidRPr="00B40F03" w:rsidRDefault="00567991" w:rsidP="00567991">
      <w:pPr>
        <w:shd w:val="clear" w:color="auto" w:fill="FFFFFF"/>
        <w:spacing w:after="0" w:line="240" w:lineRule="auto"/>
        <w:ind w:left="720"/>
        <w:rPr>
          <w:rFonts w:ascii="Gill Sans" w:eastAsia="Times New Roman" w:hAnsi="Gill Sans" w:cs="Gill Sans"/>
          <w:bCs/>
          <w:color w:val="222222"/>
          <w:sz w:val="24"/>
          <w:szCs w:val="24"/>
        </w:rPr>
      </w:pPr>
    </w:p>
    <w:p w14:paraId="1FA4323A" w14:textId="6F0F0F9D" w:rsidR="00D33822" w:rsidRPr="00B40F03" w:rsidRDefault="00D33822" w:rsidP="00F256C3">
      <w:pPr>
        <w:widowControl w:val="0"/>
        <w:autoSpaceDE w:val="0"/>
        <w:autoSpaceDN w:val="0"/>
        <w:adjustRightInd w:val="0"/>
        <w:spacing w:line="480" w:lineRule="auto"/>
        <w:rPr>
          <w:rFonts w:ascii="Gill Sans" w:hAnsi="Gill Sans" w:cs="Gill Sans"/>
          <w:sz w:val="24"/>
          <w:szCs w:val="24"/>
        </w:rPr>
      </w:pPr>
      <w:proofErr w:type="gramStart"/>
      <w:r w:rsidRPr="00B40F03">
        <w:rPr>
          <w:rFonts w:ascii="Gill Sans" w:hAnsi="Gill Sans" w:cs="Gill Sans"/>
          <w:sz w:val="24"/>
          <w:szCs w:val="24"/>
        </w:rPr>
        <w:t>1)  105</w:t>
      </w:r>
      <w:proofErr w:type="gramEnd"/>
      <w:r w:rsidRPr="00B40F03">
        <w:rPr>
          <w:rFonts w:ascii="Gill Sans" w:hAnsi="Gill Sans" w:cs="Gill Sans"/>
          <w:sz w:val="24"/>
          <w:szCs w:val="24"/>
        </w:rPr>
        <w:t xml:space="preserve"> of the 280 adults are in the 31 – 45 age group, so the probability is 105/280 = 3/8</w:t>
      </w:r>
    </w:p>
    <w:p w14:paraId="2FD6F78B" w14:textId="651D70F9" w:rsidR="00D33822" w:rsidRPr="00B40F03" w:rsidRDefault="00C323E0" w:rsidP="00F256C3">
      <w:pPr>
        <w:widowControl w:val="0"/>
        <w:autoSpaceDE w:val="0"/>
        <w:autoSpaceDN w:val="0"/>
        <w:adjustRightInd w:val="0"/>
        <w:spacing w:line="48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2) 42</w:t>
      </w:r>
      <w:r w:rsidR="00D33822" w:rsidRPr="00B40F03">
        <w:rPr>
          <w:rFonts w:ascii="Gill Sans" w:hAnsi="Gill Sans" w:cs="Gill Sans"/>
          <w:sz w:val="24"/>
          <w:szCs w:val="24"/>
        </w:rPr>
        <w:t xml:space="preserve"> of the 135 people with incomes over $60,000 are 31 – 45 age</w:t>
      </w:r>
      <w:r w:rsidRPr="00B40F03">
        <w:rPr>
          <w:rFonts w:ascii="Gill Sans" w:hAnsi="Gill Sans" w:cs="Gill Sans"/>
          <w:sz w:val="24"/>
          <w:szCs w:val="24"/>
        </w:rPr>
        <w:t xml:space="preserve"> group, so the probability is 42</w:t>
      </w:r>
      <w:r w:rsidR="00D33822" w:rsidRPr="00B40F03">
        <w:rPr>
          <w:rFonts w:ascii="Gill Sans" w:hAnsi="Gill Sans" w:cs="Gill Sans"/>
          <w:sz w:val="24"/>
          <w:szCs w:val="24"/>
        </w:rPr>
        <w:t>/135</w:t>
      </w:r>
    </w:p>
    <w:p w14:paraId="09B3BB8F" w14:textId="51725A58" w:rsidR="00770429" w:rsidRPr="00B40F03" w:rsidRDefault="00D33822" w:rsidP="00F256C3">
      <w:pPr>
        <w:widowControl w:val="0"/>
        <w:autoSpaceDE w:val="0"/>
        <w:autoSpaceDN w:val="0"/>
        <w:adjustRightInd w:val="0"/>
        <w:spacing w:line="48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3) 42 of the 105 people in the in the 31 – 45 age group have incomes over $60,000, so</w:t>
      </w:r>
      <w:r w:rsidR="00770429" w:rsidRPr="00B40F03">
        <w:rPr>
          <w:rFonts w:ascii="Gill Sans" w:hAnsi="Gill Sans" w:cs="Gill Sans"/>
          <w:sz w:val="24"/>
          <w:szCs w:val="24"/>
        </w:rPr>
        <w:t xml:space="preserve"> the probability is 42/105 = 2/5</w:t>
      </w:r>
    </w:p>
    <w:p w14:paraId="4F2F1AEA" w14:textId="6D0840AA" w:rsidR="00770429" w:rsidRPr="00B40F03" w:rsidRDefault="00770429" w:rsidP="00F256C3">
      <w:pPr>
        <w:widowControl w:val="0"/>
        <w:autoSpaceDE w:val="0"/>
        <w:autoSpaceDN w:val="0"/>
        <w:adjustRightInd w:val="0"/>
        <w:spacing w:line="48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 xml:space="preserve">4) </w:t>
      </w:r>
      <w:proofErr w:type="spellStart"/>
      <w:r w:rsidRPr="00B40F03">
        <w:rPr>
          <w:rFonts w:ascii="Gill Sans" w:hAnsi="Gill Sans" w:cs="Gill Sans"/>
          <w:sz w:val="24"/>
          <w:szCs w:val="24"/>
        </w:rPr>
        <w:t>Chineme</w:t>
      </w:r>
      <w:proofErr w:type="spellEnd"/>
      <w:r w:rsidRPr="00B40F03">
        <w:rPr>
          <w:rFonts w:ascii="Gill Sans" w:hAnsi="Gill Sans" w:cs="Gill Sans"/>
          <w:sz w:val="24"/>
          <w:szCs w:val="24"/>
        </w:rPr>
        <w:t xml:space="preserve"> is incorrect.  Although both questions start with the group of people aged 31-45 with incomes over $60,000, they look at that group as part of different wholes.  Question 2 considers what fraction those earning $60,000 or more are 31-45, and question 3 considers what fraction of those aged 31-45 earn $60,000 or more. </w:t>
      </w:r>
    </w:p>
    <w:p w14:paraId="18517F2B" w14:textId="42B96877" w:rsidR="00D33822" w:rsidRPr="00B40F03" w:rsidRDefault="00770429" w:rsidP="00D33822">
      <w:pPr>
        <w:widowControl w:val="0"/>
        <w:autoSpaceDE w:val="0"/>
        <w:autoSpaceDN w:val="0"/>
        <w:adjustRightInd w:val="0"/>
        <w:spacing w:after="0" w:line="24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5</w:t>
      </w:r>
      <w:r w:rsidR="00D33822" w:rsidRPr="00B40F03">
        <w:rPr>
          <w:rFonts w:ascii="Gill Sans" w:hAnsi="Gill Sans" w:cs="Gill Sans"/>
          <w:sz w:val="24"/>
          <w:szCs w:val="24"/>
        </w:rPr>
        <w:t xml:space="preserve">) They are not independent.  </w:t>
      </w:r>
      <w:proofErr w:type="gramStart"/>
      <w:r w:rsidR="00D33822" w:rsidRPr="00B40F03">
        <w:rPr>
          <w:rFonts w:ascii="Gill Sans" w:hAnsi="Gill Sans" w:cs="Gill Sans"/>
          <w:sz w:val="24"/>
          <w:szCs w:val="24"/>
        </w:rPr>
        <w:t>P(</w:t>
      </w:r>
      <w:proofErr w:type="gramEnd"/>
      <w:r w:rsidR="00D33822" w:rsidRPr="00B40F03">
        <w:rPr>
          <w:rFonts w:ascii="Gill Sans" w:hAnsi="Gill Sans" w:cs="Gill Sans"/>
          <w:sz w:val="24"/>
          <w:szCs w:val="24"/>
        </w:rPr>
        <w:t xml:space="preserve">31 – 45 age group) = 105/280 = 3/8.  </w:t>
      </w:r>
      <w:proofErr w:type="gramStart"/>
      <w:r w:rsidR="00D33822" w:rsidRPr="00B40F03">
        <w:rPr>
          <w:rFonts w:ascii="Gill Sans" w:hAnsi="Gill Sans" w:cs="Gill Sans"/>
          <w:sz w:val="24"/>
          <w:szCs w:val="24"/>
        </w:rPr>
        <w:t>P(</w:t>
      </w:r>
      <w:proofErr w:type="gramEnd"/>
      <w:r w:rsidR="00D33822" w:rsidRPr="00B40F03">
        <w:rPr>
          <w:rFonts w:ascii="Gill Sans" w:hAnsi="Gill Sans" w:cs="Gill Sans"/>
          <w:sz w:val="24"/>
          <w:szCs w:val="24"/>
        </w:rPr>
        <w:t xml:space="preserve">incomes over $60,000) = 135/280=27/56. </w:t>
      </w:r>
      <w:proofErr w:type="gramStart"/>
      <w:r w:rsidR="00D33822" w:rsidRPr="00B40F03">
        <w:rPr>
          <w:rFonts w:ascii="Gill Sans" w:hAnsi="Gill Sans" w:cs="Gill Sans"/>
          <w:sz w:val="24"/>
          <w:szCs w:val="24"/>
        </w:rPr>
        <w:t>P(</w:t>
      </w:r>
      <w:proofErr w:type="gramEnd"/>
      <w:r w:rsidR="00D33822" w:rsidRPr="00B40F03">
        <w:rPr>
          <w:rFonts w:ascii="Gill Sans" w:hAnsi="Gill Sans" w:cs="Gill Sans"/>
          <w:sz w:val="24"/>
          <w:szCs w:val="24"/>
        </w:rPr>
        <w:t xml:space="preserve">31 – 45 age group AND incomes over $60,000) = 42/280 = 3/20 </w:t>
      </w:r>
      <w:r w:rsidR="00D33822" w:rsidRPr="00B40F03">
        <w:rPr>
          <w:rFonts w:ascii="Gill Sans" w:hAnsi="Gill Sans" w:cs="Gill Sans"/>
          <w:sz w:val="24"/>
          <w:szCs w:val="24"/>
        </w:rPr>
        <w:sym w:font="MT Symbol" w:char="F0B9"/>
      </w:r>
      <w:r w:rsidR="00D33822" w:rsidRPr="00B40F03">
        <w:rPr>
          <w:rFonts w:ascii="Gill Sans" w:hAnsi="Gill Sans" w:cs="Gill Sans"/>
          <w:sz w:val="24"/>
          <w:szCs w:val="24"/>
        </w:rPr>
        <w:t xml:space="preserve"> </w:t>
      </w:r>
      <w:r w:rsidR="00D54D68" w:rsidRPr="00B40F03">
        <w:rPr>
          <w:rFonts w:ascii="Gill Sans" w:hAnsi="Gill Sans" w:cs="Gill Sans"/>
          <w:sz w:val="24"/>
          <w:szCs w:val="24"/>
        </w:rPr>
        <w:t>81/448 =</w:t>
      </w:r>
      <w:r w:rsidR="00D33822" w:rsidRPr="00B40F03">
        <w:rPr>
          <w:rFonts w:ascii="Gill Sans" w:hAnsi="Gill Sans" w:cs="Gill Sans"/>
          <w:sz w:val="24"/>
          <w:szCs w:val="24"/>
        </w:rPr>
        <w:t>(3/8)(27/56) = P(31 – 45 age group)</w:t>
      </w:r>
      <w:r w:rsidR="00D33822" w:rsidRPr="00B40F03">
        <w:rPr>
          <w:rFonts w:ascii="Times New Roman" w:hAnsi="Times New Roman" w:cs="Times New Roman"/>
          <w:sz w:val="24"/>
          <w:szCs w:val="24"/>
        </w:rPr>
        <w:t>∙</w:t>
      </w:r>
      <w:r w:rsidR="00D33822" w:rsidRPr="00B40F03">
        <w:rPr>
          <w:rFonts w:ascii="Gill Sans" w:hAnsi="Gill Sans" w:cs="Gill Sans"/>
          <w:sz w:val="24"/>
          <w:szCs w:val="24"/>
        </w:rPr>
        <w:t xml:space="preserve"> P(incomes over $60,000)</w:t>
      </w:r>
    </w:p>
    <w:p w14:paraId="7D0A0476" w14:textId="77777777" w:rsidR="00D54D68" w:rsidRPr="00B40F03" w:rsidRDefault="00D54D68" w:rsidP="00D33822">
      <w:pPr>
        <w:widowControl w:val="0"/>
        <w:autoSpaceDE w:val="0"/>
        <w:autoSpaceDN w:val="0"/>
        <w:adjustRightInd w:val="0"/>
        <w:spacing w:after="0" w:line="240" w:lineRule="auto"/>
        <w:rPr>
          <w:rFonts w:ascii="Gill Sans" w:hAnsi="Gill Sans" w:cs="Gill Sans"/>
          <w:sz w:val="24"/>
          <w:szCs w:val="24"/>
        </w:rPr>
      </w:pPr>
    </w:p>
    <w:p w14:paraId="045A1E81" w14:textId="61335794" w:rsidR="00D54D68" w:rsidRPr="00B40F03" w:rsidRDefault="00770429" w:rsidP="00D33822">
      <w:pPr>
        <w:widowControl w:val="0"/>
        <w:autoSpaceDE w:val="0"/>
        <w:autoSpaceDN w:val="0"/>
        <w:adjustRightInd w:val="0"/>
        <w:spacing w:after="0" w:line="240" w:lineRule="auto"/>
        <w:rPr>
          <w:rFonts w:ascii="Gill Sans" w:hAnsi="Gill Sans" w:cs="Gill Sans"/>
          <w:sz w:val="24"/>
          <w:szCs w:val="24"/>
        </w:rPr>
      </w:pPr>
      <w:r w:rsidRPr="00B40F03">
        <w:rPr>
          <w:rFonts w:ascii="Gill Sans" w:hAnsi="Gill Sans" w:cs="Gill Sans"/>
          <w:sz w:val="24"/>
          <w:szCs w:val="24"/>
        </w:rPr>
        <w:t>6</w:t>
      </w:r>
      <w:r w:rsidR="00D54D68" w:rsidRPr="00B40F03">
        <w:rPr>
          <w:rFonts w:ascii="Gill Sans" w:hAnsi="Gill Sans" w:cs="Gill Sans"/>
          <w:sz w:val="24"/>
          <w:szCs w:val="24"/>
        </w:rPr>
        <w:t xml:space="preserve">) They are independent.  </w:t>
      </w:r>
      <w:proofErr w:type="gramStart"/>
      <w:r w:rsidR="00D54D68" w:rsidRPr="00B40F03">
        <w:rPr>
          <w:rFonts w:ascii="Gill Sans" w:hAnsi="Gill Sans" w:cs="Gill Sans"/>
          <w:sz w:val="24"/>
          <w:szCs w:val="24"/>
        </w:rPr>
        <w:t>P(</w:t>
      </w:r>
      <w:proofErr w:type="gramEnd"/>
      <w:r w:rsidR="00D54D68" w:rsidRPr="00B40F03">
        <w:rPr>
          <w:rFonts w:ascii="Gill Sans" w:hAnsi="Gill Sans" w:cs="Gill Sans"/>
          <w:sz w:val="24"/>
          <w:szCs w:val="24"/>
        </w:rPr>
        <w:t xml:space="preserve">18 – 30 age group) = 70/280 = 1/4.  </w:t>
      </w:r>
      <w:proofErr w:type="gramStart"/>
      <w:r w:rsidR="00D54D68" w:rsidRPr="00B40F03">
        <w:rPr>
          <w:rFonts w:ascii="Gill Sans" w:hAnsi="Gill Sans" w:cs="Gill Sans"/>
          <w:sz w:val="24"/>
          <w:szCs w:val="24"/>
        </w:rPr>
        <w:t>P(</w:t>
      </w:r>
      <w:proofErr w:type="gramEnd"/>
      <w:r w:rsidR="00D54D68" w:rsidRPr="00B40F03">
        <w:rPr>
          <w:rFonts w:ascii="Gill Sans" w:hAnsi="Gill Sans" w:cs="Gill Sans"/>
          <w:sz w:val="24"/>
          <w:szCs w:val="24"/>
        </w:rPr>
        <w:t xml:space="preserve">incomes between $20,000 and $40,000) = 56/280=1/5. </w:t>
      </w:r>
      <w:proofErr w:type="gramStart"/>
      <w:r w:rsidR="00D54D68" w:rsidRPr="00B40F03">
        <w:rPr>
          <w:rFonts w:ascii="Gill Sans" w:hAnsi="Gill Sans" w:cs="Gill Sans"/>
          <w:sz w:val="24"/>
          <w:szCs w:val="24"/>
        </w:rPr>
        <w:t>P(</w:t>
      </w:r>
      <w:proofErr w:type="gramEnd"/>
      <w:r w:rsidR="00D54D68" w:rsidRPr="00B40F03">
        <w:rPr>
          <w:rFonts w:ascii="Gill Sans" w:hAnsi="Gill Sans" w:cs="Gill Sans"/>
          <w:sz w:val="24"/>
          <w:szCs w:val="24"/>
        </w:rPr>
        <w:t>18 – 30 age group AND incomes between $20,000 and $40,000) = 14/280 = 1/20 = (1/4)(1/5) = P(18 – 30 age group)</w:t>
      </w:r>
      <w:r w:rsidR="00D54D68" w:rsidRPr="00B40F03">
        <w:rPr>
          <w:rFonts w:ascii="Times New Roman" w:hAnsi="Times New Roman" w:cs="Times New Roman"/>
          <w:sz w:val="24"/>
          <w:szCs w:val="24"/>
        </w:rPr>
        <w:t>∙</w:t>
      </w:r>
      <w:r w:rsidR="00D54D68" w:rsidRPr="00B40F03">
        <w:rPr>
          <w:rFonts w:ascii="Gill Sans" w:hAnsi="Gill Sans" w:cs="Gill Sans"/>
          <w:sz w:val="24"/>
          <w:szCs w:val="24"/>
        </w:rPr>
        <w:t xml:space="preserve"> P(incomes between $20,000 and $40,000)</w:t>
      </w:r>
    </w:p>
    <w:p w14:paraId="558CA52C" w14:textId="77777777" w:rsidR="00D33822" w:rsidRPr="00B40F03" w:rsidRDefault="00D33822" w:rsidP="00F256C3">
      <w:pPr>
        <w:widowControl w:val="0"/>
        <w:autoSpaceDE w:val="0"/>
        <w:autoSpaceDN w:val="0"/>
        <w:adjustRightInd w:val="0"/>
        <w:spacing w:line="480" w:lineRule="auto"/>
        <w:rPr>
          <w:rFonts w:ascii="Gill Sans" w:hAnsi="Gill Sans" w:cs="Gill Sans"/>
          <w:sz w:val="24"/>
          <w:szCs w:val="24"/>
        </w:rPr>
      </w:pPr>
    </w:p>
    <w:p w14:paraId="4732403E" w14:textId="77777777" w:rsidR="00D33822" w:rsidRPr="00B40F03" w:rsidRDefault="00D33822" w:rsidP="00D33822">
      <w:pPr>
        <w:widowControl w:val="0"/>
        <w:autoSpaceDE w:val="0"/>
        <w:autoSpaceDN w:val="0"/>
        <w:adjustRightInd w:val="0"/>
        <w:spacing w:after="0" w:line="240" w:lineRule="auto"/>
        <w:rPr>
          <w:rFonts w:ascii="Gill Sans" w:hAnsi="Gill Sans" w:cs="Gill Sans"/>
          <w:sz w:val="24"/>
          <w:szCs w:val="24"/>
        </w:rPr>
      </w:pPr>
    </w:p>
    <w:p w14:paraId="7C44371F" w14:textId="77777777" w:rsidR="00D33822" w:rsidRPr="00B40F03" w:rsidRDefault="00D33822" w:rsidP="00D33822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</w:p>
    <w:p w14:paraId="22E2836F" w14:textId="77777777" w:rsidR="00D33822" w:rsidRPr="00B40F03" w:rsidRDefault="00D33822" w:rsidP="00D33822">
      <w:pPr>
        <w:widowControl w:val="0"/>
        <w:autoSpaceDE w:val="0"/>
        <w:autoSpaceDN w:val="0"/>
        <w:adjustRightInd w:val="0"/>
        <w:spacing w:line="240" w:lineRule="auto"/>
        <w:rPr>
          <w:rFonts w:ascii="Gill Sans" w:hAnsi="Gill Sans" w:cs="Gill Sans"/>
          <w:sz w:val="24"/>
          <w:szCs w:val="24"/>
        </w:rPr>
      </w:pPr>
    </w:p>
    <w:p w14:paraId="7A8EC7D0" w14:textId="77777777" w:rsidR="00E574DE" w:rsidRPr="00B40F03" w:rsidRDefault="00E574DE" w:rsidP="00F256C3">
      <w:pPr>
        <w:widowControl w:val="0"/>
        <w:autoSpaceDE w:val="0"/>
        <w:autoSpaceDN w:val="0"/>
        <w:adjustRightInd w:val="0"/>
        <w:spacing w:line="480" w:lineRule="auto"/>
        <w:rPr>
          <w:rFonts w:ascii="Gill Sans" w:eastAsia="Times New Roman" w:hAnsi="Gill Sans" w:cs="Gill Sans"/>
          <w:b/>
          <w:sz w:val="24"/>
          <w:szCs w:val="24"/>
        </w:rPr>
      </w:pPr>
      <w:bookmarkStart w:id="0" w:name="_GoBack"/>
      <w:bookmarkEnd w:id="0"/>
    </w:p>
    <w:sectPr w:rsidR="00E574DE" w:rsidRPr="00B40F03" w:rsidSect="00F11BD0">
      <w:headerReference w:type="even" r:id="rId9"/>
      <w:headerReference w:type="default" r:id="rId10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BAB7C" w14:textId="77777777" w:rsidR="00587E9C" w:rsidRDefault="00587E9C" w:rsidP="00587E9C">
      <w:pPr>
        <w:spacing w:after="0" w:line="240" w:lineRule="auto"/>
      </w:pPr>
      <w:r>
        <w:separator/>
      </w:r>
    </w:p>
  </w:endnote>
  <w:endnote w:type="continuationSeparator" w:id="0">
    <w:p w14:paraId="0C02F49D" w14:textId="77777777" w:rsidR="00587E9C" w:rsidRDefault="00587E9C" w:rsidP="00587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MT Symbol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1D016" w14:textId="77777777" w:rsidR="00587E9C" w:rsidRDefault="00587E9C" w:rsidP="00587E9C">
      <w:pPr>
        <w:spacing w:after="0" w:line="240" w:lineRule="auto"/>
      </w:pPr>
      <w:r>
        <w:separator/>
      </w:r>
    </w:p>
  </w:footnote>
  <w:footnote w:type="continuationSeparator" w:id="0">
    <w:p w14:paraId="5991EFE0" w14:textId="77777777" w:rsidR="00587E9C" w:rsidRDefault="00587E9C" w:rsidP="00587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5A89B" w14:textId="77777777" w:rsidR="00587E9C" w:rsidRDefault="009421B8">
    <w:pPr>
      <w:pStyle w:val="Header"/>
    </w:pPr>
    <w:sdt>
      <w:sdtPr>
        <w:id w:val="171999623"/>
        <w:placeholder>
          <w:docPart w:val="D429DBB38E57CD4E9B7126BC5BB828A0"/>
        </w:placeholder>
        <w:temporary/>
        <w:showingPlcHdr/>
      </w:sdtPr>
      <w:sdtEndPr/>
      <w:sdtContent>
        <w:r w:rsidR="00587E9C">
          <w:t>[Type text]</w:t>
        </w:r>
      </w:sdtContent>
    </w:sdt>
    <w:r w:rsidR="00587E9C">
      <w:ptab w:relativeTo="margin" w:alignment="center" w:leader="none"/>
    </w:r>
    <w:sdt>
      <w:sdtPr>
        <w:id w:val="171999624"/>
        <w:placeholder>
          <w:docPart w:val="BD8A4CDC6FAD8048B12233135BC3AAA5"/>
        </w:placeholder>
        <w:temporary/>
        <w:showingPlcHdr/>
      </w:sdtPr>
      <w:sdtEndPr/>
      <w:sdtContent>
        <w:r w:rsidR="00587E9C">
          <w:t>[Type text]</w:t>
        </w:r>
      </w:sdtContent>
    </w:sdt>
    <w:r w:rsidR="00587E9C">
      <w:ptab w:relativeTo="margin" w:alignment="right" w:leader="none"/>
    </w:r>
    <w:sdt>
      <w:sdtPr>
        <w:id w:val="171999625"/>
        <w:placeholder>
          <w:docPart w:val="FBCF406B64A3094C94C3D4278C09D7A6"/>
        </w:placeholder>
        <w:temporary/>
        <w:showingPlcHdr/>
      </w:sdtPr>
      <w:sdtEndPr/>
      <w:sdtContent>
        <w:r w:rsidR="00587E9C">
          <w:t>[Type text]</w:t>
        </w:r>
      </w:sdtContent>
    </w:sdt>
  </w:p>
  <w:p w14:paraId="01358F70" w14:textId="77777777" w:rsidR="00587E9C" w:rsidRDefault="00587E9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EBB93" w14:textId="6AA2CE65" w:rsidR="00587E9C" w:rsidRDefault="00B40F03" w:rsidP="00B40F03">
    <w:pPr>
      <w:pStyle w:val="Header"/>
      <w:rPr>
        <w:rFonts w:ascii="Gill Sans" w:hAnsi="Gill Sans" w:cs="Gill Sans"/>
        <w:noProof/>
        <w:sz w:val="24"/>
        <w:szCs w:val="24"/>
      </w:rPr>
    </w:pPr>
    <w:r>
      <w:rPr>
        <w:rFonts w:ascii="Gill Sans" w:hAnsi="Gill Sans" w:cs="Gill Sans"/>
        <w:noProof/>
        <w:sz w:val="24"/>
        <w:szCs w:val="24"/>
      </w:rPr>
      <w:t>Statistics</w:t>
    </w:r>
  </w:p>
  <w:p w14:paraId="1233DC9B" w14:textId="02D4D95A" w:rsidR="00B40F03" w:rsidRPr="00B40F03" w:rsidRDefault="00B40F03" w:rsidP="00B40F03">
    <w:pPr>
      <w:pStyle w:val="Header"/>
      <w:rPr>
        <w:rFonts w:ascii="Gill Sans" w:hAnsi="Gill Sans" w:cs="Gill Sans"/>
        <w:sz w:val="24"/>
        <w:szCs w:val="24"/>
      </w:rPr>
    </w:pPr>
    <w:r>
      <w:rPr>
        <w:rFonts w:ascii="Gill Sans" w:hAnsi="Gill Sans" w:cs="Gill Sans"/>
        <w:noProof/>
        <w:sz w:val="24"/>
        <w:szCs w:val="24"/>
      </w:rPr>
      <w:t>Independent &amp; Dependent Events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346A"/>
    <w:multiLevelType w:val="hybridMultilevel"/>
    <w:tmpl w:val="001EB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32C7E"/>
    <w:multiLevelType w:val="hybridMultilevel"/>
    <w:tmpl w:val="34180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53A8B"/>
    <w:multiLevelType w:val="hybridMultilevel"/>
    <w:tmpl w:val="1D50ED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DA00CB"/>
    <w:multiLevelType w:val="hybridMultilevel"/>
    <w:tmpl w:val="55341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A6819"/>
    <w:multiLevelType w:val="hybridMultilevel"/>
    <w:tmpl w:val="151407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FC5D80"/>
    <w:multiLevelType w:val="hybridMultilevel"/>
    <w:tmpl w:val="417234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1C1D81"/>
    <w:multiLevelType w:val="hybridMultilevel"/>
    <w:tmpl w:val="043CF564"/>
    <w:lvl w:ilvl="0" w:tplc="AA4EF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F6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7E8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D21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64B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644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FE3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7CA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480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8FF57BF"/>
    <w:multiLevelType w:val="hybridMultilevel"/>
    <w:tmpl w:val="E70683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E83ED0"/>
    <w:multiLevelType w:val="hybridMultilevel"/>
    <w:tmpl w:val="E4A05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2B"/>
    <w:rsid w:val="000A68D5"/>
    <w:rsid w:val="002372BC"/>
    <w:rsid w:val="002D7E75"/>
    <w:rsid w:val="002E272C"/>
    <w:rsid w:val="002F5839"/>
    <w:rsid w:val="00316BA1"/>
    <w:rsid w:val="00342586"/>
    <w:rsid w:val="00372E84"/>
    <w:rsid w:val="004640B4"/>
    <w:rsid w:val="00471230"/>
    <w:rsid w:val="004820E8"/>
    <w:rsid w:val="00484FA0"/>
    <w:rsid w:val="004934E0"/>
    <w:rsid w:val="004A1E34"/>
    <w:rsid w:val="004C105D"/>
    <w:rsid w:val="0052754B"/>
    <w:rsid w:val="00534B3E"/>
    <w:rsid w:val="0054552B"/>
    <w:rsid w:val="00567991"/>
    <w:rsid w:val="005735ED"/>
    <w:rsid w:val="005748E4"/>
    <w:rsid w:val="00587E9C"/>
    <w:rsid w:val="00590832"/>
    <w:rsid w:val="005D5F78"/>
    <w:rsid w:val="0068042B"/>
    <w:rsid w:val="006C48C6"/>
    <w:rsid w:val="006D483B"/>
    <w:rsid w:val="006F3387"/>
    <w:rsid w:val="007011E9"/>
    <w:rsid w:val="00704D6D"/>
    <w:rsid w:val="00723052"/>
    <w:rsid w:val="00724274"/>
    <w:rsid w:val="00770429"/>
    <w:rsid w:val="007B579D"/>
    <w:rsid w:val="009102A0"/>
    <w:rsid w:val="009160D5"/>
    <w:rsid w:val="009421B8"/>
    <w:rsid w:val="009E54E1"/>
    <w:rsid w:val="00A54932"/>
    <w:rsid w:val="00A54EA8"/>
    <w:rsid w:val="00A56CAD"/>
    <w:rsid w:val="00AC5C28"/>
    <w:rsid w:val="00B031E6"/>
    <w:rsid w:val="00B16D6E"/>
    <w:rsid w:val="00B40F03"/>
    <w:rsid w:val="00B66B74"/>
    <w:rsid w:val="00BA096D"/>
    <w:rsid w:val="00BC792F"/>
    <w:rsid w:val="00C275CB"/>
    <w:rsid w:val="00C323E0"/>
    <w:rsid w:val="00C53FE8"/>
    <w:rsid w:val="00CA20D6"/>
    <w:rsid w:val="00CF377B"/>
    <w:rsid w:val="00D33822"/>
    <w:rsid w:val="00D3440E"/>
    <w:rsid w:val="00D54D68"/>
    <w:rsid w:val="00DB2DE0"/>
    <w:rsid w:val="00DE1418"/>
    <w:rsid w:val="00E07AD8"/>
    <w:rsid w:val="00E13F21"/>
    <w:rsid w:val="00E16617"/>
    <w:rsid w:val="00E574DE"/>
    <w:rsid w:val="00E74E62"/>
    <w:rsid w:val="00EA279E"/>
    <w:rsid w:val="00EC1388"/>
    <w:rsid w:val="00ED2494"/>
    <w:rsid w:val="00F11BD0"/>
    <w:rsid w:val="00F20113"/>
    <w:rsid w:val="00F23452"/>
    <w:rsid w:val="00F256C3"/>
    <w:rsid w:val="00FC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9D9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4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6BA1"/>
    <w:pPr>
      <w:ind w:left="720"/>
      <w:contextualSpacing/>
    </w:pPr>
  </w:style>
  <w:style w:type="table" w:styleId="TableGrid">
    <w:name w:val="Table Grid"/>
    <w:basedOn w:val="TableNormal"/>
    <w:uiPriority w:val="59"/>
    <w:rsid w:val="0023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31E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7E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E9C"/>
  </w:style>
  <w:style w:type="paragraph" w:styleId="Footer">
    <w:name w:val="footer"/>
    <w:basedOn w:val="Normal"/>
    <w:link w:val="FooterChar"/>
    <w:uiPriority w:val="99"/>
    <w:unhideWhenUsed/>
    <w:rsid w:val="00587E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4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6BA1"/>
    <w:pPr>
      <w:ind w:left="720"/>
      <w:contextualSpacing/>
    </w:pPr>
  </w:style>
  <w:style w:type="table" w:styleId="TableGrid">
    <w:name w:val="Table Grid"/>
    <w:basedOn w:val="TableNormal"/>
    <w:uiPriority w:val="59"/>
    <w:rsid w:val="0023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31E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7E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E9C"/>
  </w:style>
  <w:style w:type="paragraph" w:styleId="Footer">
    <w:name w:val="footer"/>
    <w:basedOn w:val="Normal"/>
    <w:link w:val="FooterChar"/>
    <w:uiPriority w:val="99"/>
    <w:unhideWhenUsed/>
    <w:rsid w:val="00587E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429DBB38E57CD4E9B7126BC5BB82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70390-CED0-E847-B759-589596731AE6}"/>
      </w:docPartPr>
      <w:docPartBody>
        <w:p w14:paraId="74B7A7D7" w14:textId="6D11289C" w:rsidR="009F0BF0" w:rsidRDefault="00A27014" w:rsidP="00A27014">
          <w:pPr>
            <w:pStyle w:val="D429DBB38E57CD4E9B7126BC5BB828A0"/>
          </w:pPr>
          <w:r>
            <w:t>[Type text]</w:t>
          </w:r>
        </w:p>
      </w:docPartBody>
    </w:docPart>
    <w:docPart>
      <w:docPartPr>
        <w:name w:val="BD8A4CDC6FAD8048B12233135BC3A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FE941-5992-3441-A274-B7128C0261A0}"/>
      </w:docPartPr>
      <w:docPartBody>
        <w:p w14:paraId="7987E5CD" w14:textId="1741D85C" w:rsidR="009F0BF0" w:rsidRDefault="00A27014" w:rsidP="00A27014">
          <w:pPr>
            <w:pStyle w:val="BD8A4CDC6FAD8048B12233135BC3AAA5"/>
          </w:pPr>
          <w:r>
            <w:t>[Type text]</w:t>
          </w:r>
        </w:p>
      </w:docPartBody>
    </w:docPart>
    <w:docPart>
      <w:docPartPr>
        <w:name w:val="FBCF406B64A3094C94C3D4278C09D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0AA9C-C331-FA44-B223-C93E8DDD38A6}"/>
      </w:docPartPr>
      <w:docPartBody>
        <w:p w14:paraId="2C88EB90" w14:textId="407DBF18" w:rsidR="009F0BF0" w:rsidRDefault="00A27014" w:rsidP="00A27014">
          <w:pPr>
            <w:pStyle w:val="FBCF406B64A3094C94C3D4278C09D7A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MT Symbol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14"/>
    <w:rsid w:val="009F0BF0"/>
    <w:rsid w:val="00A2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29DBB38E57CD4E9B7126BC5BB828A0">
    <w:name w:val="D429DBB38E57CD4E9B7126BC5BB828A0"/>
    <w:rsid w:val="00A27014"/>
  </w:style>
  <w:style w:type="paragraph" w:customStyle="1" w:styleId="BD8A4CDC6FAD8048B12233135BC3AAA5">
    <w:name w:val="BD8A4CDC6FAD8048B12233135BC3AAA5"/>
    <w:rsid w:val="00A27014"/>
  </w:style>
  <w:style w:type="paragraph" w:customStyle="1" w:styleId="FBCF406B64A3094C94C3D4278C09D7A6">
    <w:name w:val="FBCF406B64A3094C94C3D4278C09D7A6"/>
    <w:rsid w:val="00A27014"/>
  </w:style>
  <w:style w:type="paragraph" w:customStyle="1" w:styleId="F167F66869020D469836130980400114">
    <w:name w:val="F167F66869020D469836130980400114"/>
    <w:rsid w:val="00A27014"/>
  </w:style>
  <w:style w:type="paragraph" w:customStyle="1" w:styleId="F87659AC947A9E4C84576CBD89114FDF">
    <w:name w:val="F87659AC947A9E4C84576CBD89114FDF"/>
    <w:rsid w:val="00A27014"/>
  </w:style>
  <w:style w:type="paragraph" w:customStyle="1" w:styleId="3DA8764A99063B47A859860870DE3AAE">
    <w:name w:val="3DA8764A99063B47A859860870DE3AAE"/>
    <w:rsid w:val="00A2701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29DBB38E57CD4E9B7126BC5BB828A0">
    <w:name w:val="D429DBB38E57CD4E9B7126BC5BB828A0"/>
    <w:rsid w:val="00A27014"/>
  </w:style>
  <w:style w:type="paragraph" w:customStyle="1" w:styleId="BD8A4CDC6FAD8048B12233135BC3AAA5">
    <w:name w:val="BD8A4CDC6FAD8048B12233135BC3AAA5"/>
    <w:rsid w:val="00A27014"/>
  </w:style>
  <w:style w:type="paragraph" w:customStyle="1" w:styleId="FBCF406B64A3094C94C3D4278C09D7A6">
    <w:name w:val="FBCF406B64A3094C94C3D4278C09D7A6"/>
    <w:rsid w:val="00A27014"/>
  </w:style>
  <w:style w:type="paragraph" w:customStyle="1" w:styleId="F167F66869020D469836130980400114">
    <w:name w:val="F167F66869020D469836130980400114"/>
    <w:rsid w:val="00A27014"/>
  </w:style>
  <w:style w:type="paragraph" w:customStyle="1" w:styleId="F87659AC947A9E4C84576CBD89114FDF">
    <w:name w:val="F87659AC947A9E4C84576CBD89114FDF"/>
    <w:rsid w:val="00A27014"/>
  </w:style>
  <w:style w:type="paragraph" w:customStyle="1" w:styleId="3DA8764A99063B47A859860870DE3AAE">
    <w:name w:val="3DA8764A99063B47A859860870DE3AAE"/>
    <w:rsid w:val="00A270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B92E7C-26A6-904C-9180-69D3F3B5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Westendorf</dc:creator>
  <cp:lastModifiedBy>Emily Raskin</cp:lastModifiedBy>
  <cp:revision>4</cp:revision>
  <cp:lastPrinted>2015-09-03T18:19:00Z</cp:lastPrinted>
  <dcterms:created xsi:type="dcterms:W3CDTF">2015-09-03T18:18:00Z</dcterms:created>
  <dcterms:modified xsi:type="dcterms:W3CDTF">2015-09-03T18:27:00Z</dcterms:modified>
</cp:coreProperties>
</file>